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380F" w:rsidRDefault="00AD75DE" w:rsidP="00AD75DE">
      <w:bookmarkStart w:id="0" w:name="_GoBack"/>
      <w:bookmarkEnd w:id="0"/>
      <w:r>
        <w:rPr>
          <w:rFonts w:eastAsia="MS Mincho"/>
          <w:noProof/>
          <w:lang w:eastAsia="ko-KR"/>
        </w:rPr>
        <w:drawing>
          <wp:inline distT="0" distB="0" distL="0" distR="0" wp14:anchorId="18761EC6" wp14:editId="06874A94">
            <wp:extent cx="5314950" cy="838200"/>
            <wp:effectExtent l="0" t="0" r="0" b="0"/>
            <wp:docPr id="1" name="Picture 1" descr="newlogo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omep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4950" cy="838200"/>
                    </a:xfrm>
                    <a:prstGeom prst="rect">
                      <a:avLst/>
                    </a:prstGeom>
                    <a:noFill/>
                    <a:ln>
                      <a:noFill/>
                    </a:ln>
                  </pic:spPr>
                </pic:pic>
              </a:graphicData>
            </a:graphic>
          </wp:inline>
        </w:drawing>
      </w:r>
      <w:r w:rsidR="000A3C86">
        <w:tab/>
      </w:r>
      <w:r w:rsidR="000A3C86">
        <w:tab/>
      </w:r>
      <w:r w:rsidR="000A3C86">
        <w:tab/>
      </w:r>
      <w:r w:rsidR="000A3C86">
        <w:tab/>
      </w:r>
      <w:r w:rsidR="000A3C86">
        <w:tab/>
      </w:r>
      <w:r w:rsidR="000A3C86">
        <w:tab/>
      </w:r>
      <w:r w:rsidR="000A3C86">
        <w:tab/>
      </w:r>
      <w:r w:rsidR="000A3C86">
        <w:tab/>
        <w:t xml:space="preserve">     </w:t>
      </w:r>
      <w:r>
        <w:t xml:space="preserve">                                                                     April 29,</w:t>
      </w:r>
      <w:r w:rsidR="000A3C86">
        <w:t xml:space="preserve"> 2015</w:t>
      </w:r>
    </w:p>
    <w:p w:rsidR="0098380F" w:rsidRDefault="00FA06EB">
      <w:r>
        <w:t>Dear S-BOLD Awardee(s)</w:t>
      </w:r>
      <w:r w:rsidR="0096776A">
        <w:t>:</w:t>
      </w:r>
    </w:p>
    <w:p w:rsidR="0098380F" w:rsidRDefault="000A3C86">
      <w:pPr>
        <w:jc w:val="both"/>
      </w:pPr>
      <w:r>
        <w:t xml:space="preserve">Thank you for submitting your proposal to the S-BOLD Initiative.  I am delighted to inform you that your proposal is among those </w:t>
      </w:r>
      <w:r w:rsidR="000326A3">
        <w:t>recommended</w:t>
      </w:r>
      <w:r>
        <w:t xml:space="preserve"> for funding.   Congratulations!</w:t>
      </w:r>
    </w:p>
    <w:p w:rsidR="0098380F" w:rsidRDefault="000A3C86">
      <w:pPr>
        <w:jc w:val="both"/>
      </w:pPr>
      <w:r>
        <w:t xml:space="preserve">In order to move to the next phase we will need each S-BOLD Initiator (“SI”) to agree to certain conditions.  Specifically, each SI must agree to: </w:t>
      </w:r>
    </w:p>
    <w:p w:rsidR="0098380F" w:rsidRDefault="000A3C86">
      <w:pPr>
        <w:numPr>
          <w:ilvl w:val="0"/>
          <w:numId w:val="2"/>
        </w:numPr>
        <w:spacing w:after="0"/>
        <w:ind w:hanging="360"/>
        <w:contextualSpacing/>
        <w:jc w:val="both"/>
      </w:pPr>
      <w:r>
        <w:t xml:space="preserve">Participate in a “Budget and Timeline Review” meeting with TLT.  The meeting will be coordinated by the Office of the Associate Provost for Online Education.   Budget reviews may result in changes pertaining to the technology support components.  The timeline may also be adjusted based on available resources at TLT.   </w:t>
      </w:r>
    </w:p>
    <w:p w:rsidR="0098380F" w:rsidRDefault="000A3C86">
      <w:pPr>
        <w:numPr>
          <w:ilvl w:val="0"/>
          <w:numId w:val="2"/>
        </w:numPr>
        <w:spacing w:after="0"/>
        <w:ind w:hanging="360"/>
        <w:contextualSpacing/>
        <w:jc w:val="both"/>
      </w:pPr>
      <w:r>
        <w:t>Partner with TLT to ensure maximum institutional impact and use of best practices (such as Quality Matters).</w:t>
      </w:r>
    </w:p>
    <w:p w:rsidR="000326A3" w:rsidRDefault="000A3C86">
      <w:pPr>
        <w:numPr>
          <w:ilvl w:val="0"/>
          <w:numId w:val="2"/>
        </w:numPr>
        <w:spacing w:after="0"/>
        <w:ind w:hanging="360"/>
        <w:contextualSpacing/>
        <w:jc w:val="both"/>
      </w:pPr>
      <w:r>
        <w:t>Grant the University a license to use the S-BOLD materials.  This will allow the S-BOLD materials to be used by other instructors and enable new sections of the course to be added at SBU/SUNY.  A sample license agreement is attached for your reference, however the terms of each license will vary.  All license agreements will be reviewed by the Office of General Counsel.</w:t>
      </w:r>
    </w:p>
    <w:p w:rsidR="0098380F" w:rsidRDefault="000A3C86">
      <w:pPr>
        <w:numPr>
          <w:ilvl w:val="0"/>
          <w:numId w:val="2"/>
        </w:numPr>
        <w:spacing w:after="0"/>
        <w:ind w:hanging="360"/>
        <w:contextualSpacing/>
        <w:jc w:val="both"/>
      </w:pPr>
      <w:r>
        <w:t xml:space="preserve">Participate in regular luncheon seminars with other awardees and interested faculty/staff to share experiences, support each other, and to inspire others.  </w:t>
      </w:r>
    </w:p>
    <w:p w:rsidR="0098380F" w:rsidRDefault="000A3C86">
      <w:pPr>
        <w:numPr>
          <w:ilvl w:val="0"/>
          <w:numId w:val="2"/>
        </w:numPr>
        <w:ind w:hanging="360"/>
        <w:contextualSpacing/>
        <w:jc w:val="both"/>
      </w:pPr>
      <w:r>
        <w:t xml:space="preserve">Submit End of Semester reports and a Final Report to the office of the Associate Provost for Online Education.   </w:t>
      </w:r>
    </w:p>
    <w:p w:rsidR="0098380F" w:rsidRDefault="000A3C86">
      <w:pPr>
        <w:jc w:val="both"/>
      </w:pPr>
      <w:r>
        <w:t xml:space="preserve">All 2014-15 funded S-BOLD Proposals are conditioned upon the above commitments.   Please contact the Associate Provost for Online Education, Wendy Tang, if you have any questions regarding these requirements.   </w:t>
      </w:r>
    </w:p>
    <w:p w:rsidR="00A87651" w:rsidRDefault="000A3C86" w:rsidP="00A87651">
      <w:pPr>
        <w:spacing w:after="0"/>
        <w:jc w:val="both"/>
      </w:pPr>
      <w:r>
        <w:t xml:space="preserve">If you agree to the above, please sign where indicated below and return this letter via e-mail to </w:t>
      </w:r>
    </w:p>
    <w:p w:rsidR="0098380F" w:rsidRDefault="00AA3282" w:rsidP="00A87651">
      <w:pPr>
        <w:spacing w:after="0"/>
        <w:jc w:val="both"/>
      </w:pPr>
      <w:hyperlink r:id="rId6" w:history="1">
        <w:r w:rsidR="00A87651" w:rsidRPr="003A3D6E">
          <w:rPr>
            <w:rStyle w:val="Hyperlink"/>
          </w:rPr>
          <w:t>s-bold@stonybrook.edu</w:t>
        </w:r>
      </w:hyperlink>
      <w:r w:rsidR="000A3C86">
        <w:t xml:space="preserve">.   </w:t>
      </w:r>
      <w:r w:rsidR="00A87651">
        <w:t xml:space="preserve">  </w:t>
      </w:r>
      <w:r w:rsidR="000A3C86">
        <w:t xml:space="preserve">Once again, Congratulations!  </w:t>
      </w:r>
    </w:p>
    <w:p w:rsidR="00A87651" w:rsidRDefault="00A87651" w:rsidP="00A87651">
      <w:pPr>
        <w:spacing w:after="0"/>
        <w:jc w:val="both"/>
      </w:pPr>
    </w:p>
    <w:p w:rsidR="0098380F" w:rsidRDefault="000A3C86">
      <w:r>
        <w:t>By signing this document, I understand and agree to the award conditions of the S-Bold Initiative outlined above.</w:t>
      </w:r>
    </w:p>
    <w:p w:rsidR="0096776A" w:rsidRDefault="0096776A"/>
    <w:p w:rsidR="00FA06EB" w:rsidRDefault="000A3C86">
      <w:r>
        <w:t>_____________________</w:t>
      </w:r>
      <w:r w:rsidR="00FA06EB">
        <w:t xml:space="preserve">__________     </w:t>
      </w:r>
    </w:p>
    <w:p w:rsidR="0098380F" w:rsidRDefault="00FA06EB">
      <w:r>
        <w:t>Name</w:t>
      </w:r>
      <w:proofErr w:type="gramStart"/>
      <w:r>
        <w:t>:_</w:t>
      </w:r>
      <w:proofErr w:type="gramEnd"/>
      <w:r>
        <w:t>_________________________</w:t>
      </w:r>
      <w:r w:rsidR="000A3C86">
        <w:tab/>
      </w:r>
      <w:r w:rsidR="0096776A">
        <w:t xml:space="preserve">                  ________________________Date</w:t>
      </w:r>
    </w:p>
    <w:p w:rsidR="0098380F" w:rsidRDefault="0009235D" w:rsidP="0009235D">
      <w:bookmarkStart w:id="1" w:name="h.gjdgxs" w:colFirst="0" w:colLast="0"/>
      <w:bookmarkEnd w:id="1"/>
      <w:r>
        <w:t xml:space="preserve">                                                                                                    </w:t>
      </w:r>
      <w:r w:rsidR="0096776A">
        <w:t xml:space="preserve">                                       </w:t>
      </w:r>
    </w:p>
    <w:sectPr w:rsidR="009838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14BC6"/>
    <w:multiLevelType w:val="multilevel"/>
    <w:tmpl w:val="6B4A7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52513C7"/>
    <w:multiLevelType w:val="multilevel"/>
    <w:tmpl w:val="C9684E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0F"/>
    <w:rsid w:val="000326A3"/>
    <w:rsid w:val="0009235D"/>
    <w:rsid w:val="000A3C86"/>
    <w:rsid w:val="00160F97"/>
    <w:rsid w:val="00407D66"/>
    <w:rsid w:val="0096776A"/>
    <w:rsid w:val="0098380F"/>
    <w:rsid w:val="00995863"/>
    <w:rsid w:val="00A32286"/>
    <w:rsid w:val="00A87651"/>
    <w:rsid w:val="00AA3282"/>
    <w:rsid w:val="00AD75DE"/>
    <w:rsid w:val="00CA5CD2"/>
    <w:rsid w:val="00D01A82"/>
    <w:rsid w:val="00FA0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53E9B-9979-45C2-8766-6438394A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6A3"/>
    <w:rPr>
      <w:rFonts w:ascii="Segoe UI" w:hAnsi="Segoe UI" w:cs="Segoe UI"/>
      <w:sz w:val="18"/>
      <w:szCs w:val="18"/>
    </w:rPr>
  </w:style>
  <w:style w:type="character" w:styleId="Hyperlink">
    <w:name w:val="Hyperlink"/>
    <w:basedOn w:val="DefaultParagraphFont"/>
    <w:uiPriority w:val="99"/>
    <w:unhideWhenUsed/>
    <w:rsid w:val="00A87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old@stonybrook.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cp:lastModifiedBy>Andrey  Antonenko</cp:lastModifiedBy>
  <cp:revision>2</cp:revision>
  <cp:lastPrinted>2015-04-07T18:42:00Z</cp:lastPrinted>
  <dcterms:created xsi:type="dcterms:W3CDTF">2015-10-20T19:26:00Z</dcterms:created>
  <dcterms:modified xsi:type="dcterms:W3CDTF">2015-10-20T19:26:00Z</dcterms:modified>
</cp:coreProperties>
</file>